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DF5AE" w14:textId="77777777" w:rsidR="00003757" w:rsidRDefault="00003757" w:rsidP="00AA2E34">
      <w:pPr>
        <w:jc w:val="center"/>
        <w:rPr>
          <w:rFonts w:asciiTheme="majorHAnsi" w:hAnsiTheme="majorHAnsi"/>
          <w:b/>
          <w:sz w:val="32"/>
          <w:szCs w:val="32"/>
          <w:u w:val="single"/>
        </w:rPr>
      </w:pPr>
      <w:r>
        <w:rPr>
          <w:b/>
          <w:bCs/>
          <w:noProof/>
          <w:color w:val="FF0000"/>
          <w:sz w:val="28"/>
          <w:szCs w:val="28"/>
          <w:lang w:val="en-US"/>
        </w:rPr>
        <w:drawing>
          <wp:inline distT="0" distB="0" distL="0" distR="0" wp14:anchorId="2B981835" wp14:editId="04E56D71">
            <wp:extent cx="2300638" cy="1189355"/>
            <wp:effectExtent l="0" t="0" r="444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 2022 Logo.jpg"/>
                    <pic:cNvPicPr/>
                  </pic:nvPicPr>
                  <pic:blipFill>
                    <a:blip r:embed="rId5">
                      <a:extLst>
                        <a:ext uri="{28A0092B-C50C-407E-A947-70E740481C1C}">
                          <a14:useLocalDpi xmlns:a14="http://schemas.microsoft.com/office/drawing/2010/main" val="0"/>
                        </a:ext>
                      </a:extLst>
                    </a:blip>
                    <a:stretch>
                      <a:fillRect/>
                    </a:stretch>
                  </pic:blipFill>
                  <pic:spPr>
                    <a:xfrm>
                      <a:off x="0" y="0"/>
                      <a:ext cx="2320074" cy="1199403"/>
                    </a:xfrm>
                    <a:prstGeom prst="rect">
                      <a:avLst/>
                    </a:prstGeom>
                  </pic:spPr>
                </pic:pic>
              </a:graphicData>
            </a:graphic>
          </wp:inline>
        </w:drawing>
      </w:r>
    </w:p>
    <w:p w14:paraId="0A66DA7F" w14:textId="77777777" w:rsidR="00003757" w:rsidRDefault="00003757" w:rsidP="00AA2E34">
      <w:pPr>
        <w:jc w:val="center"/>
        <w:rPr>
          <w:rFonts w:asciiTheme="majorHAnsi" w:hAnsiTheme="majorHAnsi"/>
          <w:b/>
          <w:sz w:val="32"/>
          <w:szCs w:val="32"/>
          <w:u w:val="single"/>
        </w:rPr>
      </w:pPr>
    </w:p>
    <w:p w14:paraId="26D8FC27" w14:textId="15B40A3F" w:rsidR="00AA2E34" w:rsidRPr="00AA2E34" w:rsidRDefault="00834B38" w:rsidP="00AA2E34">
      <w:pPr>
        <w:jc w:val="center"/>
        <w:rPr>
          <w:rFonts w:asciiTheme="majorHAnsi" w:hAnsiTheme="majorHAnsi"/>
          <w:b/>
          <w:sz w:val="32"/>
          <w:szCs w:val="32"/>
          <w:u w:val="single"/>
        </w:rPr>
      </w:pPr>
      <w:r>
        <w:rPr>
          <w:rFonts w:asciiTheme="majorHAnsi" w:hAnsiTheme="majorHAnsi"/>
          <w:b/>
          <w:sz w:val="32"/>
          <w:szCs w:val="32"/>
          <w:u w:val="single"/>
        </w:rPr>
        <w:t>Face-to-face once again</w:t>
      </w:r>
    </w:p>
    <w:p w14:paraId="6D4E189E" w14:textId="77777777" w:rsidR="00AA2E34" w:rsidRDefault="00AA2E34">
      <w:pPr>
        <w:rPr>
          <w:rFonts w:asciiTheme="majorHAnsi" w:hAnsiTheme="majorHAnsi"/>
          <w:sz w:val="32"/>
          <w:szCs w:val="32"/>
        </w:rPr>
      </w:pPr>
    </w:p>
    <w:p w14:paraId="681344EE" w14:textId="58EBD4EA" w:rsidR="004C6BA2" w:rsidRPr="00AA2E34" w:rsidRDefault="00095D3D">
      <w:pPr>
        <w:rPr>
          <w:rFonts w:asciiTheme="majorHAnsi" w:hAnsiTheme="majorHAnsi"/>
          <w:color w:val="000000" w:themeColor="text1"/>
          <w:sz w:val="32"/>
          <w:szCs w:val="32"/>
        </w:rPr>
      </w:pPr>
      <w:r>
        <w:rPr>
          <w:rFonts w:asciiTheme="majorHAnsi" w:hAnsiTheme="majorHAnsi"/>
          <w:color w:val="000000" w:themeColor="text1"/>
          <w:sz w:val="32"/>
          <w:szCs w:val="32"/>
        </w:rPr>
        <w:t>The wait will soon be over for those who want to be able to browse through an unrivalled array of material and chat to dealers from around the world, when London 2022 opens its doors. The</w:t>
      </w:r>
      <w:r w:rsidR="00193190" w:rsidRPr="00AA2E34">
        <w:rPr>
          <w:rFonts w:asciiTheme="majorHAnsi" w:hAnsiTheme="majorHAnsi"/>
          <w:color w:val="000000" w:themeColor="text1"/>
          <w:sz w:val="32"/>
          <w:szCs w:val="32"/>
        </w:rPr>
        <w:t xml:space="preserve"> international stamp exhibition </w:t>
      </w:r>
      <w:r>
        <w:rPr>
          <w:rFonts w:asciiTheme="majorHAnsi" w:hAnsiTheme="majorHAnsi"/>
          <w:color w:val="000000" w:themeColor="text1"/>
          <w:sz w:val="32"/>
          <w:szCs w:val="32"/>
        </w:rPr>
        <w:t xml:space="preserve">will </w:t>
      </w:r>
      <w:r w:rsidR="00193190" w:rsidRPr="00AA2E34">
        <w:rPr>
          <w:rFonts w:asciiTheme="majorHAnsi" w:hAnsiTheme="majorHAnsi"/>
          <w:color w:val="000000" w:themeColor="text1"/>
          <w:sz w:val="32"/>
          <w:szCs w:val="32"/>
        </w:rPr>
        <w:t>take place on 19 to 26 February next year</w:t>
      </w:r>
      <w:r>
        <w:rPr>
          <w:rFonts w:asciiTheme="majorHAnsi" w:hAnsiTheme="majorHAnsi"/>
          <w:color w:val="000000" w:themeColor="text1"/>
          <w:sz w:val="32"/>
          <w:szCs w:val="32"/>
        </w:rPr>
        <w:t xml:space="preserve"> at</w:t>
      </w:r>
      <w:r w:rsidR="00193190" w:rsidRPr="00AA2E34">
        <w:rPr>
          <w:rFonts w:asciiTheme="majorHAnsi" w:hAnsiTheme="majorHAnsi"/>
          <w:color w:val="000000" w:themeColor="text1"/>
          <w:sz w:val="32"/>
          <w:szCs w:val="32"/>
        </w:rPr>
        <w:t xml:space="preserve"> the Business Design Centre in Islington in London (nearest Underground Station: Angel).</w:t>
      </w:r>
    </w:p>
    <w:p w14:paraId="46484F14" w14:textId="77777777" w:rsidR="00193190" w:rsidRPr="00AA2E34" w:rsidRDefault="00193190">
      <w:pPr>
        <w:rPr>
          <w:rFonts w:asciiTheme="majorHAnsi" w:hAnsiTheme="majorHAnsi"/>
          <w:color w:val="000000" w:themeColor="text1"/>
          <w:sz w:val="32"/>
          <w:szCs w:val="32"/>
        </w:rPr>
      </w:pPr>
    </w:p>
    <w:p w14:paraId="0FA8BAC0" w14:textId="0F91A486" w:rsidR="00193190" w:rsidRPr="00AA2E34" w:rsidRDefault="00095D3D">
      <w:pPr>
        <w:rPr>
          <w:rFonts w:asciiTheme="majorHAnsi" w:eastAsia="Times New Roman" w:hAnsiTheme="majorHAnsi" w:cs="Times New Roman"/>
          <w:color w:val="000000" w:themeColor="text1"/>
          <w:sz w:val="32"/>
          <w:szCs w:val="32"/>
          <w:shd w:val="clear" w:color="auto" w:fill="FFFFFF"/>
        </w:rPr>
      </w:pPr>
      <w:r>
        <w:rPr>
          <w:rFonts w:asciiTheme="majorHAnsi" w:hAnsiTheme="majorHAnsi"/>
          <w:color w:val="000000" w:themeColor="text1"/>
          <w:sz w:val="32"/>
          <w:szCs w:val="32"/>
        </w:rPr>
        <w:t xml:space="preserve">With around 125 booth holders expected, </w:t>
      </w:r>
      <w:proofErr w:type="gramStart"/>
      <w:r>
        <w:rPr>
          <w:rFonts w:asciiTheme="majorHAnsi" w:hAnsiTheme="majorHAnsi"/>
          <w:color w:val="000000" w:themeColor="text1"/>
          <w:sz w:val="32"/>
          <w:szCs w:val="32"/>
        </w:rPr>
        <w:t>visitors will be greeted by stamp dealers, auctioneers, publishers and postal administrations</w:t>
      </w:r>
      <w:proofErr w:type="gramEnd"/>
      <w:r>
        <w:rPr>
          <w:rFonts w:asciiTheme="majorHAnsi" w:hAnsiTheme="majorHAnsi"/>
          <w:color w:val="000000" w:themeColor="text1"/>
          <w:sz w:val="32"/>
          <w:szCs w:val="32"/>
        </w:rPr>
        <w:t xml:space="preserve">. Whatever your field of interest, whether it be stamps or postal history, </w:t>
      </w:r>
      <w:proofErr w:type="spellStart"/>
      <w:r>
        <w:rPr>
          <w:rFonts w:asciiTheme="majorHAnsi" w:hAnsiTheme="majorHAnsi"/>
          <w:color w:val="000000" w:themeColor="text1"/>
          <w:sz w:val="32"/>
          <w:szCs w:val="32"/>
        </w:rPr>
        <w:t>thematics</w:t>
      </w:r>
      <w:proofErr w:type="spellEnd"/>
      <w:r>
        <w:rPr>
          <w:rFonts w:asciiTheme="majorHAnsi" w:hAnsiTheme="majorHAnsi"/>
          <w:color w:val="000000" w:themeColor="text1"/>
          <w:sz w:val="32"/>
          <w:szCs w:val="32"/>
        </w:rPr>
        <w:t xml:space="preserve"> or </w:t>
      </w:r>
      <w:proofErr w:type="spellStart"/>
      <w:r>
        <w:rPr>
          <w:rFonts w:asciiTheme="majorHAnsi" w:hAnsiTheme="majorHAnsi"/>
          <w:color w:val="000000" w:themeColor="text1"/>
          <w:sz w:val="32"/>
          <w:szCs w:val="32"/>
        </w:rPr>
        <w:t>Cinderellas</w:t>
      </w:r>
      <w:proofErr w:type="spellEnd"/>
      <w:r>
        <w:rPr>
          <w:rFonts w:asciiTheme="majorHAnsi" w:hAnsiTheme="majorHAnsi"/>
          <w:color w:val="000000" w:themeColor="text1"/>
          <w:sz w:val="32"/>
          <w:szCs w:val="32"/>
        </w:rPr>
        <w:t xml:space="preserve">, stationery or revenues, all collectors are certain to find something of interest. </w:t>
      </w:r>
      <w:r w:rsidR="004773FE">
        <w:rPr>
          <w:rFonts w:asciiTheme="majorHAnsi" w:hAnsiTheme="majorHAnsi"/>
          <w:color w:val="000000" w:themeColor="text1"/>
          <w:sz w:val="32"/>
          <w:szCs w:val="32"/>
        </w:rPr>
        <w:t>Items that make your collection special</w:t>
      </w:r>
      <w:r>
        <w:rPr>
          <w:rFonts w:asciiTheme="majorHAnsi" w:hAnsiTheme="majorHAnsi"/>
          <w:color w:val="000000" w:themeColor="text1"/>
          <w:sz w:val="32"/>
          <w:szCs w:val="32"/>
        </w:rPr>
        <w:t>, plus literature and accessories, will all be on offer.</w:t>
      </w:r>
    </w:p>
    <w:p w14:paraId="571100BC" w14:textId="77777777" w:rsidR="002C44CF" w:rsidRPr="00AA2E34" w:rsidRDefault="002C44CF">
      <w:pPr>
        <w:rPr>
          <w:rFonts w:asciiTheme="majorHAnsi" w:eastAsia="Times New Roman" w:hAnsiTheme="majorHAnsi" w:cs="Times New Roman"/>
          <w:color w:val="000000" w:themeColor="text1"/>
          <w:sz w:val="32"/>
          <w:szCs w:val="32"/>
          <w:shd w:val="clear" w:color="auto" w:fill="FFFFFF"/>
        </w:rPr>
      </w:pPr>
    </w:p>
    <w:p w14:paraId="425613D9" w14:textId="3ECFF718" w:rsidR="002C44CF" w:rsidRDefault="00095D3D">
      <w:pPr>
        <w:rPr>
          <w:rFonts w:asciiTheme="majorHAnsi" w:eastAsia="Times New Roman" w:hAnsiTheme="majorHAnsi" w:cs="Times New Roman"/>
          <w:color w:val="000000" w:themeColor="text1"/>
          <w:sz w:val="32"/>
          <w:szCs w:val="32"/>
          <w:shd w:val="clear" w:color="auto" w:fill="FFFFFF"/>
        </w:rPr>
      </w:pPr>
      <w:r>
        <w:rPr>
          <w:rFonts w:asciiTheme="majorHAnsi" w:eastAsia="Times New Roman" w:hAnsiTheme="majorHAnsi" w:cs="Times New Roman"/>
          <w:color w:val="000000" w:themeColor="text1"/>
          <w:sz w:val="32"/>
          <w:szCs w:val="32"/>
          <w:shd w:val="clear" w:color="auto" w:fill="FFFFFF"/>
        </w:rPr>
        <w:t>Visit london2022.co and search under ‘Bourse’ for details of the booth holders who have already booked.</w:t>
      </w:r>
    </w:p>
    <w:p w14:paraId="4B472757" w14:textId="77777777" w:rsidR="00095D3D" w:rsidRDefault="00095D3D">
      <w:pPr>
        <w:rPr>
          <w:rFonts w:asciiTheme="majorHAnsi" w:eastAsia="Times New Roman" w:hAnsiTheme="majorHAnsi" w:cs="Times New Roman"/>
          <w:color w:val="000000" w:themeColor="text1"/>
          <w:sz w:val="32"/>
          <w:szCs w:val="32"/>
          <w:shd w:val="clear" w:color="auto" w:fill="FFFFFF"/>
        </w:rPr>
      </w:pPr>
    </w:p>
    <w:p w14:paraId="03BD035C" w14:textId="18934B60" w:rsidR="00095D3D" w:rsidRPr="00003757" w:rsidRDefault="00095D3D">
      <w:pPr>
        <w:rPr>
          <w:rFonts w:asciiTheme="majorHAnsi" w:eastAsia="Times New Roman" w:hAnsiTheme="majorHAnsi" w:cs="Times New Roman"/>
          <w:color w:val="000000" w:themeColor="text1"/>
          <w:sz w:val="32"/>
          <w:szCs w:val="32"/>
          <w:shd w:val="clear" w:color="auto" w:fill="FFFFFF"/>
        </w:rPr>
      </w:pPr>
      <w:r>
        <w:rPr>
          <w:rFonts w:asciiTheme="majorHAnsi" w:eastAsia="Times New Roman" w:hAnsiTheme="majorHAnsi" w:cs="Times New Roman"/>
          <w:color w:val="000000" w:themeColor="text1"/>
          <w:sz w:val="32"/>
          <w:szCs w:val="32"/>
          <w:shd w:val="clear" w:color="auto" w:fill="FFFFFF"/>
        </w:rPr>
        <w:t>Understandably, events during the past months have meant some of the original booth holders have had to withdraw. There are a few booths still available, shown in red on the floor plan. These inc</w:t>
      </w:r>
      <w:r w:rsidR="001663E4">
        <w:rPr>
          <w:rFonts w:asciiTheme="majorHAnsi" w:eastAsia="Times New Roman" w:hAnsiTheme="majorHAnsi" w:cs="Times New Roman"/>
          <w:color w:val="000000" w:themeColor="text1"/>
          <w:sz w:val="32"/>
          <w:szCs w:val="32"/>
          <w:shd w:val="clear" w:color="auto" w:fill="FFFFFF"/>
        </w:rPr>
        <w:t>lude some very attractive sites on the Village Green and on</w:t>
      </w:r>
      <w:r>
        <w:rPr>
          <w:rFonts w:asciiTheme="majorHAnsi" w:eastAsia="Times New Roman" w:hAnsiTheme="majorHAnsi" w:cs="Times New Roman"/>
          <w:color w:val="000000" w:themeColor="text1"/>
          <w:sz w:val="32"/>
          <w:szCs w:val="32"/>
          <w:shd w:val="clear" w:color="auto" w:fill="FFFFFF"/>
        </w:rPr>
        <w:t xml:space="preserve"> the Me</w:t>
      </w:r>
      <w:r w:rsidR="004773FE">
        <w:rPr>
          <w:rFonts w:asciiTheme="majorHAnsi" w:eastAsia="Times New Roman" w:hAnsiTheme="majorHAnsi" w:cs="Times New Roman"/>
          <w:color w:val="000000" w:themeColor="text1"/>
          <w:sz w:val="32"/>
          <w:szCs w:val="32"/>
          <w:shd w:val="clear" w:color="auto" w:fill="FFFFFF"/>
        </w:rPr>
        <w:t>zz</w:t>
      </w:r>
      <w:r>
        <w:rPr>
          <w:rFonts w:asciiTheme="majorHAnsi" w:eastAsia="Times New Roman" w:hAnsiTheme="majorHAnsi" w:cs="Times New Roman"/>
          <w:color w:val="000000" w:themeColor="text1"/>
          <w:sz w:val="32"/>
          <w:szCs w:val="32"/>
          <w:shd w:val="clear" w:color="auto" w:fill="FFFFFF"/>
        </w:rPr>
        <w:t xml:space="preserve">anine level, </w:t>
      </w:r>
      <w:r w:rsidR="004773FE">
        <w:rPr>
          <w:rFonts w:asciiTheme="majorHAnsi" w:eastAsia="Times New Roman" w:hAnsiTheme="majorHAnsi" w:cs="Times New Roman"/>
          <w:color w:val="000000" w:themeColor="text1"/>
          <w:sz w:val="32"/>
          <w:szCs w:val="32"/>
          <w:shd w:val="clear" w:color="auto" w:fill="FFFFFF"/>
        </w:rPr>
        <w:t>and a few Gallery Bays. Clicking on the ‘red’ booths provides full details, while another click allows vacant booths to be booked.</w:t>
      </w:r>
    </w:p>
    <w:p w14:paraId="77A06648" w14:textId="77777777" w:rsidR="001663E4" w:rsidRDefault="001663E4">
      <w:pPr>
        <w:rPr>
          <w:rFonts w:asciiTheme="majorHAnsi" w:eastAsia="Times New Roman" w:hAnsiTheme="majorHAnsi" w:cs="Times New Roman"/>
          <w:color w:val="000000" w:themeColor="text1"/>
          <w:sz w:val="32"/>
          <w:szCs w:val="32"/>
          <w:shd w:val="clear" w:color="auto" w:fill="FFFFFF"/>
        </w:rPr>
      </w:pPr>
      <w:bookmarkStart w:id="0" w:name="_GoBack"/>
      <w:bookmarkEnd w:id="0"/>
    </w:p>
    <w:p w14:paraId="43652B49" w14:textId="65BF5157" w:rsidR="00193190" w:rsidRPr="004773FE" w:rsidRDefault="00003757">
      <w:pPr>
        <w:rPr>
          <w:rFonts w:asciiTheme="majorHAnsi" w:eastAsia="Times New Roman" w:hAnsiTheme="majorHAnsi" w:cs="Times New Roman"/>
          <w:color w:val="000000" w:themeColor="text1"/>
          <w:sz w:val="32"/>
          <w:szCs w:val="32"/>
          <w:shd w:val="clear" w:color="auto" w:fill="FFFFFF"/>
        </w:rPr>
      </w:pPr>
      <w:r>
        <w:rPr>
          <w:rFonts w:asciiTheme="majorHAnsi" w:eastAsia="Times New Roman" w:hAnsiTheme="majorHAnsi" w:cs="Times New Roman"/>
          <w:color w:val="000000" w:themeColor="text1"/>
          <w:sz w:val="32"/>
          <w:szCs w:val="32"/>
          <w:shd w:val="clear" w:color="auto" w:fill="FFFFFF"/>
        </w:rPr>
        <w:t>(</w:t>
      </w:r>
      <w:r w:rsidR="004773FE">
        <w:rPr>
          <w:rFonts w:asciiTheme="majorHAnsi" w:eastAsia="Times New Roman" w:hAnsiTheme="majorHAnsi" w:cs="Times New Roman"/>
          <w:i/>
          <w:color w:val="000000" w:themeColor="text1"/>
          <w:sz w:val="28"/>
          <w:szCs w:val="28"/>
          <w:shd w:val="clear" w:color="auto" w:fill="FFFFFF"/>
        </w:rPr>
        <w:t>8 July</w:t>
      </w:r>
      <w:r w:rsidRPr="00003757">
        <w:rPr>
          <w:rFonts w:asciiTheme="majorHAnsi" w:eastAsia="Times New Roman" w:hAnsiTheme="majorHAnsi" w:cs="Times New Roman"/>
          <w:i/>
          <w:color w:val="000000" w:themeColor="text1"/>
          <w:sz w:val="28"/>
          <w:szCs w:val="28"/>
          <w:shd w:val="clear" w:color="auto" w:fill="FFFFFF"/>
        </w:rPr>
        <w:t xml:space="preserve"> 2021</w:t>
      </w:r>
      <w:r w:rsidR="004773FE">
        <w:rPr>
          <w:rFonts w:asciiTheme="majorHAnsi" w:eastAsia="Times New Roman" w:hAnsiTheme="majorHAnsi" w:cs="Times New Roman"/>
          <w:i/>
          <w:color w:val="000000" w:themeColor="text1"/>
          <w:sz w:val="28"/>
          <w:szCs w:val="28"/>
          <w:shd w:val="clear" w:color="auto" w:fill="FFFFFF"/>
        </w:rPr>
        <w:t>)</w:t>
      </w:r>
    </w:p>
    <w:sectPr w:rsidR="00193190" w:rsidRPr="004773FE" w:rsidSect="004C6B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90"/>
    <w:rsid w:val="00003757"/>
    <w:rsid w:val="00095D3D"/>
    <w:rsid w:val="001412F0"/>
    <w:rsid w:val="001663E4"/>
    <w:rsid w:val="00193190"/>
    <w:rsid w:val="002C44CF"/>
    <w:rsid w:val="004773FE"/>
    <w:rsid w:val="004C6BA2"/>
    <w:rsid w:val="00834B38"/>
    <w:rsid w:val="00AA2E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BA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190"/>
    <w:rPr>
      <w:color w:val="0000FF" w:themeColor="hyperlink"/>
      <w:u w:val="single"/>
    </w:rPr>
  </w:style>
  <w:style w:type="character" w:customStyle="1" w:styleId="wtemail">
    <w:name w:val="wt_email"/>
    <w:basedOn w:val="DefaultParagraphFont"/>
    <w:rsid w:val="002C44CF"/>
  </w:style>
  <w:style w:type="character" w:styleId="FollowedHyperlink">
    <w:name w:val="FollowedHyperlink"/>
    <w:basedOn w:val="DefaultParagraphFont"/>
    <w:uiPriority w:val="99"/>
    <w:semiHidden/>
    <w:unhideWhenUsed/>
    <w:rsid w:val="002C44CF"/>
    <w:rPr>
      <w:color w:val="800080" w:themeColor="followedHyperlink"/>
      <w:u w:val="single"/>
    </w:rPr>
  </w:style>
  <w:style w:type="paragraph" w:styleId="BalloonText">
    <w:name w:val="Balloon Text"/>
    <w:basedOn w:val="Normal"/>
    <w:link w:val="BalloonTextChar"/>
    <w:uiPriority w:val="99"/>
    <w:semiHidden/>
    <w:unhideWhenUsed/>
    <w:rsid w:val="00003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190"/>
    <w:rPr>
      <w:color w:val="0000FF" w:themeColor="hyperlink"/>
      <w:u w:val="single"/>
    </w:rPr>
  </w:style>
  <w:style w:type="character" w:customStyle="1" w:styleId="wtemail">
    <w:name w:val="wt_email"/>
    <w:basedOn w:val="DefaultParagraphFont"/>
    <w:rsid w:val="002C44CF"/>
  </w:style>
  <w:style w:type="character" w:styleId="FollowedHyperlink">
    <w:name w:val="FollowedHyperlink"/>
    <w:basedOn w:val="DefaultParagraphFont"/>
    <w:uiPriority w:val="99"/>
    <w:semiHidden/>
    <w:unhideWhenUsed/>
    <w:rsid w:val="002C44CF"/>
    <w:rPr>
      <w:color w:val="800080" w:themeColor="followedHyperlink"/>
      <w:u w:val="single"/>
    </w:rPr>
  </w:style>
  <w:style w:type="paragraph" w:styleId="BalloonText">
    <w:name w:val="Balloon Text"/>
    <w:basedOn w:val="Normal"/>
    <w:link w:val="BalloonTextChar"/>
    <w:uiPriority w:val="99"/>
    <w:semiHidden/>
    <w:unhideWhenUsed/>
    <w:rsid w:val="00003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5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197</Words>
  <Characters>1129</Characters>
  <Application>Microsoft Macintosh Word</Application>
  <DocSecurity>0</DocSecurity>
  <Lines>9</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West</dc:creator>
  <cp:keywords/>
  <dc:description/>
  <cp:lastModifiedBy>Richard West</cp:lastModifiedBy>
  <cp:revision>4</cp:revision>
  <dcterms:created xsi:type="dcterms:W3CDTF">2021-07-06T08:56:00Z</dcterms:created>
  <dcterms:modified xsi:type="dcterms:W3CDTF">2021-07-06T12:44:00Z</dcterms:modified>
</cp:coreProperties>
</file>